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4C67" w14:textId="77777777" w:rsidR="00C11C9A" w:rsidRDefault="00C11C9A" w:rsidP="00C11C9A">
      <w:pPr>
        <w:jc w:val="center"/>
        <w:rPr>
          <w:rFonts w:ascii="楷体" w:eastAsia="楷体" w:hAnsi="楷体"/>
          <w:b/>
          <w:sz w:val="52"/>
          <w:szCs w:val="52"/>
        </w:rPr>
      </w:pPr>
    </w:p>
    <w:p w14:paraId="5CFD038F" w14:textId="77777777" w:rsidR="00C11C9A" w:rsidRDefault="00C11C9A" w:rsidP="00C11C9A">
      <w:pPr>
        <w:jc w:val="center"/>
        <w:rPr>
          <w:rFonts w:ascii="楷体" w:eastAsia="楷体" w:hAnsi="楷体"/>
          <w:b/>
          <w:sz w:val="52"/>
          <w:szCs w:val="52"/>
        </w:rPr>
      </w:pPr>
    </w:p>
    <w:p w14:paraId="1B62B664" w14:textId="77777777" w:rsidR="00C11C9A" w:rsidRDefault="00C11C9A" w:rsidP="00C11C9A">
      <w:pPr>
        <w:jc w:val="center"/>
        <w:rPr>
          <w:rFonts w:ascii="楷体" w:eastAsia="楷体" w:hAnsi="楷体"/>
          <w:b/>
          <w:sz w:val="52"/>
          <w:szCs w:val="52"/>
        </w:rPr>
      </w:pPr>
    </w:p>
    <w:p w14:paraId="3A55720B" w14:textId="77777777" w:rsidR="00C11C9A" w:rsidRDefault="00C11C9A" w:rsidP="00C11C9A">
      <w:pPr>
        <w:jc w:val="center"/>
        <w:rPr>
          <w:rFonts w:ascii="楷体" w:eastAsia="楷体" w:hAnsi="楷体"/>
          <w:b/>
          <w:sz w:val="52"/>
          <w:szCs w:val="52"/>
        </w:rPr>
      </w:pPr>
    </w:p>
    <w:p w14:paraId="7AB1FABD" w14:textId="2161F6B3" w:rsidR="00C11C9A" w:rsidRDefault="00C11C9A" w:rsidP="00C11C9A">
      <w:pPr>
        <w:jc w:val="center"/>
        <w:rPr>
          <w:rFonts w:ascii="楷体" w:eastAsia="楷体" w:hAnsi="楷体"/>
          <w:b/>
          <w:sz w:val="52"/>
          <w:szCs w:val="52"/>
        </w:rPr>
      </w:pPr>
      <w:r>
        <w:rPr>
          <w:rFonts w:ascii="楷体" w:eastAsia="楷体" w:hAnsi="楷体" w:hint="eastAsia"/>
          <w:b/>
          <w:sz w:val="52"/>
          <w:szCs w:val="52"/>
        </w:rPr>
        <w:t>沈阳</w:t>
      </w:r>
      <w:r w:rsidR="00F65265">
        <w:rPr>
          <w:rFonts w:ascii="楷体" w:eastAsia="楷体" w:hAnsi="楷体" w:hint="eastAsia"/>
          <w:b/>
          <w:sz w:val="52"/>
          <w:szCs w:val="52"/>
        </w:rPr>
        <w:t>市公安局经济技术开发区分局</w:t>
      </w:r>
    </w:p>
    <w:p w14:paraId="18ED1C06" w14:textId="77777777" w:rsidR="00C11C9A" w:rsidRDefault="00C11C9A" w:rsidP="00C11C9A">
      <w:pPr>
        <w:jc w:val="center"/>
        <w:rPr>
          <w:rFonts w:ascii="楷体" w:eastAsia="楷体" w:hAnsi="楷体"/>
          <w:b/>
          <w:sz w:val="52"/>
          <w:szCs w:val="52"/>
        </w:rPr>
      </w:pPr>
      <w:r>
        <w:rPr>
          <w:rFonts w:ascii="楷体" w:eastAsia="楷体" w:hAnsi="楷体" w:hint="eastAsia"/>
          <w:b/>
          <w:sz w:val="52"/>
          <w:szCs w:val="52"/>
        </w:rPr>
        <w:t>2018年部门预算</w:t>
      </w:r>
    </w:p>
    <w:p w14:paraId="5B58D34B" w14:textId="77777777" w:rsidR="00C11C9A" w:rsidRDefault="00C11C9A" w:rsidP="00C11C9A">
      <w:pPr>
        <w:jc w:val="center"/>
        <w:rPr>
          <w:rFonts w:ascii="楷体" w:eastAsia="楷体" w:hAnsi="楷体"/>
          <w:b/>
          <w:sz w:val="52"/>
          <w:szCs w:val="52"/>
        </w:rPr>
      </w:pPr>
      <w:r>
        <w:rPr>
          <w:rFonts w:ascii="楷体" w:eastAsia="楷体" w:hAnsi="楷体" w:hint="eastAsia"/>
          <w:b/>
          <w:sz w:val="52"/>
          <w:szCs w:val="52"/>
        </w:rPr>
        <w:t>（含“三公”经费预算）</w:t>
      </w:r>
    </w:p>
    <w:p w14:paraId="79AEB82A" w14:textId="77777777" w:rsidR="00C11C9A" w:rsidRDefault="00C11C9A" w:rsidP="00C11C9A">
      <w:pPr>
        <w:jc w:val="center"/>
        <w:rPr>
          <w:rFonts w:ascii="楷体" w:eastAsia="楷体" w:hAnsi="楷体"/>
          <w:b/>
          <w:sz w:val="52"/>
          <w:szCs w:val="52"/>
        </w:rPr>
      </w:pPr>
    </w:p>
    <w:p w14:paraId="19FA4352" w14:textId="2D3AE77D" w:rsidR="00F5514E" w:rsidRDefault="00F5514E"/>
    <w:p w14:paraId="47CF7BC1" w14:textId="7DCB70AE" w:rsidR="00C11C9A" w:rsidRDefault="00C11C9A"/>
    <w:p w14:paraId="00AEADB0" w14:textId="4849F0C2" w:rsidR="00C11C9A" w:rsidRDefault="00C11C9A"/>
    <w:p w14:paraId="57A628AE" w14:textId="1C73773A" w:rsidR="00C11C9A" w:rsidRDefault="00C11C9A"/>
    <w:p w14:paraId="14B1A1A6" w14:textId="7D930BE8" w:rsidR="00C11C9A" w:rsidRDefault="00C11C9A"/>
    <w:p w14:paraId="0D3CC2BD" w14:textId="6F077F16" w:rsidR="00C11C9A" w:rsidRDefault="00C11C9A"/>
    <w:p w14:paraId="0DA35233" w14:textId="4D9534E2" w:rsidR="00C11C9A" w:rsidRDefault="00C11C9A"/>
    <w:p w14:paraId="701AB171" w14:textId="4B16391B" w:rsidR="00C11C9A" w:rsidRDefault="00C11C9A"/>
    <w:p w14:paraId="2E99A0CB" w14:textId="56BA595F" w:rsidR="00C11C9A" w:rsidRDefault="00C11C9A"/>
    <w:p w14:paraId="4603723E" w14:textId="0D42A179" w:rsidR="00C11C9A" w:rsidRDefault="00C11C9A"/>
    <w:p w14:paraId="5039567A" w14:textId="42B77703" w:rsidR="00C11C9A" w:rsidRDefault="00C11C9A"/>
    <w:p w14:paraId="135D8F20" w14:textId="07487AB9" w:rsidR="00C11C9A" w:rsidRDefault="00C11C9A"/>
    <w:p w14:paraId="0298B240" w14:textId="36FAE6B7" w:rsidR="00C11C9A" w:rsidRDefault="00C11C9A"/>
    <w:p w14:paraId="5271CD6D" w14:textId="72E2C25C" w:rsidR="00C11C9A" w:rsidRDefault="00C11C9A"/>
    <w:p w14:paraId="0047359E" w14:textId="46E09AFB" w:rsidR="00C11C9A" w:rsidRDefault="00C11C9A"/>
    <w:p w14:paraId="31A66BF3" w14:textId="5B30401B" w:rsidR="00C11C9A" w:rsidRDefault="00C11C9A"/>
    <w:p w14:paraId="65183F1F" w14:textId="6E3A7701" w:rsidR="00F65265" w:rsidRDefault="00F65265"/>
    <w:p w14:paraId="53F44D09" w14:textId="5E3C2CDB" w:rsidR="00F65265" w:rsidRDefault="00F65265"/>
    <w:p w14:paraId="4591BE8D" w14:textId="77777777" w:rsidR="00F65265" w:rsidRDefault="00F65265"/>
    <w:p w14:paraId="55F24BCA" w14:textId="4B525921" w:rsidR="00C11C9A" w:rsidRDefault="00C11C9A"/>
    <w:p w14:paraId="06E94AC9" w14:textId="77777777" w:rsidR="00C11C9A" w:rsidRDefault="00C11C9A" w:rsidP="00C11C9A">
      <w:pPr>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14:paraId="3EE6B505" w14:textId="77777777" w:rsidR="00C11C9A" w:rsidRDefault="00C11C9A" w:rsidP="00C11C9A">
      <w:pPr>
        <w:rPr>
          <w:b/>
          <w:sz w:val="44"/>
          <w:szCs w:val="44"/>
          <w:u w:val="single"/>
        </w:rPr>
      </w:pPr>
    </w:p>
    <w:p w14:paraId="33BB5CE8" w14:textId="77777777" w:rsidR="00C11C9A" w:rsidRDefault="00C11C9A" w:rsidP="00C11C9A">
      <w:pPr>
        <w:rPr>
          <w:b/>
          <w:sz w:val="44"/>
          <w:szCs w:val="44"/>
          <w:u w:val="single"/>
        </w:rPr>
      </w:pPr>
    </w:p>
    <w:p w14:paraId="35E7ECD3" w14:textId="18FB4A44" w:rsidR="00C11C9A" w:rsidRDefault="00C11C9A" w:rsidP="00C11C9A">
      <w:pPr>
        <w:rPr>
          <w:rFonts w:ascii="黑体" w:eastAsia="黑体" w:hAnsi="黑体"/>
          <w:sz w:val="32"/>
          <w:szCs w:val="32"/>
        </w:rPr>
      </w:pPr>
      <w:r>
        <w:rPr>
          <w:rFonts w:ascii="黑体" w:eastAsia="黑体" w:hAnsi="黑体" w:hint="eastAsia"/>
          <w:sz w:val="32"/>
          <w:szCs w:val="32"/>
        </w:rPr>
        <w:t xml:space="preserve">第一部分    </w:t>
      </w:r>
      <w:r>
        <w:rPr>
          <w:rFonts w:ascii="黑体" w:eastAsia="黑体" w:hAnsi="黑体" w:cs="黑体" w:hint="eastAsia"/>
          <w:bCs/>
          <w:sz w:val="32"/>
          <w:szCs w:val="32"/>
        </w:rPr>
        <w:t>沈阳</w:t>
      </w:r>
      <w:r w:rsidR="00F65265">
        <w:rPr>
          <w:rFonts w:ascii="黑体" w:eastAsia="黑体" w:hAnsi="黑体" w:cs="黑体" w:hint="eastAsia"/>
          <w:bCs/>
          <w:sz w:val="32"/>
          <w:szCs w:val="32"/>
        </w:rPr>
        <w:t>市公安局经济技术开发区分局</w:t>
      </w:r>
      <w:r>
        <w:rPr>
          <w:rFonts w:ascii="黑体" w:eastAsia="黑体" w:hAnsi="黑体" w:hint="eastAsia"/>
          <w:sz w:val="32"/>
          <w:szCs w:val="32"/>
        </w:rPr>
        <w:t>概况</w:t>
      </w:r>
    </w:p>
    <w:p w14:paraId="1D752B81" w14:textId="77777777" w:rsidR="00C11C9A" w:rsidRDefault="00C11C9A" w:rsidP="00C11C9A">
      <w:pPr>
        <w:numPr>
          <w:ilvl w:val="0"/>
          <w:numId w:val="1"/>
        </w:numPr>
        <w:rPr>
          <w:rFonts w:ascii="仿宋_GB2312" w:eastAsia="仿宋_GB2312" w:hAnsi="黑体"/>
          <w:sz w:val="32"/>
          <w:szCs w:val="32"/>
        </w:rPr>
      </w:pPr>
      <w:r>
        <w:rPr>
          <w:rFonts w:ascii="仿宋_GB2312" w:eastAsia="仿宋_GB2312" w:hAnsi="黑体" w:hint="eastAsia"/>
          <w:sz w:val="32"/>
          <w:szCs w:val="32"/>
        </w:rPr>
        <w:t>主要职责</w:t>
      </w:r>
    </w:p>
    <w:p w14:paraId="3312A6F7" w14:textId="77777777" w:rsidR="00C11C9A" w:rsidRDefault="00C11C9A" w:rsidP="00C11C9A">
      <w:pPr>
        <w:numPr>
          <w:ilvl w:val="0"/>
          <w:numId w:val="1"/>
        </w:numPr>
        <w:rPr>
          <w:rFonts w:ascii="仿宋_GB2312" w:eastAsia="仿宋_GB2312" w:hAnsi="黑体"/>
          <w:sz w:val="32"/>
          <w:szCs w:val="32"/>
        </w:rPr>
      </w:pPr>
      <w:r>
        <w:rPr>
          <w:rFonts w:ascii="仿宋_GB2312" w:eastAsia="仿宋_GB2312" w:hAnsi="黑体" w:hint="eastAsia"/>
          <w:sz w:val="32"/>
          <w:szCs w:val="32"/>
        </w:rPr>
        <w:t>部门预算单位构成</w:t>
      </w:r>
    </w:p>
    <w:p w14:paraId="6D9C26EC" w14:textId="60B3A423" w:rsidR="00C11C9A" w:rsidRDefault="00C11C9A" w:rsidP="00C11C9A">
      <w:pPr>
        <w:rPr>
          <w:rFonts w:ascii="黑体" w:eastAsia="黑体" w:hAnsi="黑体"/>
          <w:sz w:val="32"/>
          <w:szCs w:val="32"/>
        </w:rPr>
      </w:pPr>
      <w:r>
        <w:rPr>
          <w:rFonts w:ascii="黑体" w:eastAsia="黑体" w:hAnsi="黑体" w:hint="eastAsia"/>
          <w:sz w:val="32"/>
          <w:szCs w:val="32"/>
        </w:rPr>
        <w:t xml:space="preserve">第二部分    </w:t>
      </w:r>
      <w:r w:rsidR="00F65265">
        <w:rPr>
          <w:rFonts w:ascii="黑体" w:eastAsia="黑体" w:hAnsi="黑体" w:cs="黑体" w:hint="eastAsia"/>
          <w:bCs/>
          <w:sz w:val="32"/>
          <w:szCs w:val="32"/>
        </w:rPr>
        <w:t>沈阳市公安局经济技术开发区分局</w:t>
      </w:r>
      <w:r>
        <w:rPr>
          <w:rFonts w:ascii="黑体" w:eastAsia="黑体" w:hAnsi="黑体" w:hint="eastAsia"/>
          <w:sz w:val="32"/>
          <w:szCs w:val="32"/>
        </w:rPr>
        <w:t>2018年部门预算公开表</w:t>
      </w:r>
    </w:p>
    <w:p w14:paraId="1A8E19BB"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表1.财政拨款收支总表</w:t>
      </w:r>
    </w:p>
    <w:p w14:paraId="587DE749"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表2.一般公共预算支出表</w:t>
      </w:r>
    </w:p>
    <w:p w14:paraId="711EB8E1"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表3.一般公共预算基本支出表</w:t>
      </w:r>
    </w:p>
    <w:p w14:paraId="42A77604"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表4.政府性基金预算支出表</w:t>
      </w:r>
    </w:p>
    <w:p w14:paraId="2D674F0C"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表5.收支预算表</w:t>
      </w:r>
    </w:p>
    <w:p w14:paraId="6F503FCC"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表6.部门收入总表</w:t>
      </w:r>
    </w:p>
    <w:p w14:paraId="74AC570A"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表7.部门支出总表</w:t>
      </w:r>
    </w:p>
    <w:p w14:paraId="1294040F"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表8.项目支出预算表</w:t>
      </w:r>
    </w:p>
    <w:p w14:paraId="536C7CCE" w14:textId="77777777" w:rsidR="00C11C9A" w:rsidRDefault="00C11C9A" w:rsidP="00C11C9A">
      <w:pPr>
        <w:rPr>
          <w:rFonts w:ascii="仿宋_GB2312" w:eastAsia="仿宋_GB2312" w:hAnsi="黑体"/>
          <w:sz w:val="32"/>
          <w:szCs w:val="32"/>
        </w:rPr>
      </w:pPr>
      <w:r>
        <w:rPr>
          <w:rFonts w:ascii="仿宋_GB2312" w:eastAsia="仿宋_GB2312" w:hAnsi="黑体" w:hint="eastAsia"/>
          <w:sz w:val="32"/>
          <w:szCs w:val="32"/>
        </w:rPr>
        <w:t>表9.“三公”经费支出表</w:t>
      </w:r>
    </w:p>
    <w:p w14:paraId="03FCBE03" w14:textId="0BE5986C" w:rsidR="00C11C9A" w:rsidRDefault="00C11C9A" w:rsidP="00C11C9A">
      <w:pPr>
        <w:rPr>
          <w:rFonts w:ascii="黑体" w:eastAsia="黑体" w:hAnsi="黑体"/>
          <w:sz w:val="32"/>
          <w:szCs w:val="32"/>
        </w:rPr>
      </w:pPr>
      <w:r>
        <w:rPr>
          <w:rFonts w:ascii="黑体" w:eastAsia="黑体" w:hAnsi="黑体" w:hint="eastAsia"/>
          <w:sz w:val="32"/>
          <w:szCs w:val="32"/>
        </w:rPr>
        <w:t xml:space="preserve">第三部分    </w:t>
      </w:r>
      <w:r w:rsidR="00F65265">
        <w:rPr>
          <w:rFonts w:ascii="黑体" w:eastAsia="黑体" w:hAnsi="黑体" w:cs="黑体" w:hint="eastAsia"/>
          <w:bCs/>
          <w:sz w:val="32"/>
          <w:szCs w:val="32"/>
        </w:rPr>
        <w:t>沈阳市公安局经济技术开发区分局</w:t>
      </w:r>
      <w:r>
        <w:rPr>
          <w:rFonts w:ascii="黑体" w:eastAsia="黑体" w:hAnsi="黑体" w:hint="eastAsia"/>
          <w:sz w:val="32"/>
          <w:szCs w:val="32"/>
        </w:rPr>
        <w:t>2018年部门预算情况说明</w:t>
      </w:r>
    </w:p>
    <w:p w14:paraId="12121E08" w14:textId="77777777" w:rsidR="00C11C9A" w:rsidRDefault="00C11C9A" w:rsidP="00C11C9A">
      <w:pPr>
        <w:rPr>
          <w:rFonts w:ascii="黑体" w:eastAsia="黑体" w:hAnsi="黑体"/>
          <w:sz w:val="32"/>
          <w:szCs w:val="32"/>
        </w:rPr>
      </w:pPr>
      <w:r>
        <w:rPr>
          <w:rFonts w:ascii="黑体" w:eastAsia="黑体" w:hAnsi="黑体" w:hint="eastAsia"/>
          <w:sz w:val="32"/>
          <w:szCs w:val="32"/>
        </w:rPr>
        <w:t>第四部分    名词解释</w:t>
      </w:r>
    </w:p>
    <w:p w14:paraId="5C16E16F" w14:textId="77777777" w:rsidR="00C11C9A" w:rsidRDefault="00C11C9A" w:rsidP="00C11C9A">
      <w:pPr>
        <w:jc w:val="center"/>
        <w:rPr>
          <w:rFonts w:ascii="黑体" w:eastAsia="黑体" w:hAnsi="黑体"/>
          <w:b/>
          <w:sz w:val="44"/>
          <w:szCs w:val="44"/>
          <w:u w:val="single"/>
        </w:rPr>
      </w:pPr>
    </w:p>
    <w:p w14:paraId="74D358EE" w14:textId="77777777" w:rsidR="00C11C9A" w:rsidRDefault="00C11C9A" w:rsidP="00C11C9A">
      <w:pPr>
        <w:jc w:val="center"/>
        <w:rPr>
          <w:b/>
          <w:sz w:val="44"/>
          <w:szCs w:val="44"/>
          <w:u w:val="single"/>
        </w:rPr>
      </w:pPr>
    </w:p>
    <w:p w14:paraId="6B079B18" w14:textId="454A7C52" w:rsidR="00C11C9A" w:rsidRDefault="00C11C9A" w:rsidP="00C11C9A">
      <w:pPr>
        <w:rPr>
          <w:rFonts w:ascii="宋体" w:hAnsi="宋体"/>
          <w:b/>
          <w:sz w:val="36"/>
          <w:szCs w:val="36"/>
        </w:rPr>
      </w:pPr>
      <w:r>
        <w:rPr>
          <w:rFonts w:ascii="宋体" w:hAnsi="宋体" w:hint="eastAsia"/>
          <w:b/>
          <w:sz w:val="36"/>
          <w:szCs w:val="36"/>
        </w:rPr>
        <w:lastRenderedPageBreak/>
        <w:t>第一部分 沈阳经济技术开发区城管服务中心概况</w:t>
      </w:r>
    </w:p>
    <w:p w14:paraId="1DD5D2A5" w14:textId="77777777" w:rsidR="00C11C9A" w:rsidRDefault="00C11C9A" w:rsidP="00C11C9A">
      <w:pPr>
        <w:jc w:val="left"/>
        <w:rPr>
          <w:rFonts w:ascii="黑体" w:eastAsia="黑体"/>
          <w:sz w:val="32"/>
          <w:szCs w:val="32"/>
        </w:rPr>
      </w:pPr>
      <w:r>
        <w:rPr>
          <w:rFonts w:ascii="黑体" w:eastAsia="黑体" w:hint="eastAsia"/>
          <w:sz w:val="32"/>
          <w:szCs w:val="32"/>
        </w:rPr>
        <w:t>一、主要职责</w:t>
      </w:r>
    </w:p>
    <w:p w14:paraId="44FFD45E"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一、执行公安工作的方针政策，组织实施全区公安保卫工作；</w:t>
      </w:r>
    </w:p>
    <w:p w14:paraId="2582E48E"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二、掌握全区影响政策稳定、危害国内安全和社会治安的情况，制定有关对策并负责组织实施；</w:t>
      </w:r>
    </w:p>
    <w:p w14:paraId="2986DD3A"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三、预防、制止和侦查违法犯罪活动，处置治安事故和骚乱，依法管理集会、游行、示威活动，管理特种行业和危险物品；</w:t>
      </w:r>
    </w:p>
    <w:p w14:paraId="35E1B20B"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四、组织实施消防工作，实行消防监督；</w:t>
      </w:r>
    </w:p>
    <w:p w14:paraId="2E781DC6"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五、承担来区的党和国家领导人以及重要外宾的安全警卫工作；</w:t>
      </w:r>
    </w:p>
    <w:p w14:paraId="511AFD3C"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六、依法管理户政和外国人在本区居留的有关事务；</w:t>
      </w:r>
    </w:p>
    <w:p w14:paraId="1371CB81"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七、对判处管制、拘役、剥夺政治权利的罪犯和监外执行的罪犯执行刑罚，对宣告缓刑、假释的罪犯实行监督、考察；</w:t>
      </w:r>
    </w:p>
    <w:p w14:paraId="0F98CC23"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八、负责公共信息网络的安全监察工作；</w:t>
      </w:r>
    </w:p>
    <w:p w14:paraId="73DC1DFF"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九、指导和监督国家机关、社会团体、企事业组织和重点建设工程的治安保卫工作，指导治安保卫委员会等群众性组织的治安防范工作；</w:t>
      </w:r>
    </w:p>
    <w:p w14:paraId="5E77C42F"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十、实施公安科学技术工作，负责公安信息技术、刑事技术建设；</w:t>
      </w:r>
    </w:p>
    <w:p w14:paraId="33AE255A"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lastRenderedPageBreak/>
        <w:t>十一、负责全局的公安装备、被装和经费等警务保障工作；</w:t>
      </w:r>
    </w:p>
    <w:p w14:paraId="3ADBC536"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十二、制定、实施全局公安队伍管理的规章制度，组织实施对全局民警的教育、培训以及公安宣传，按权限管理干部，开展警务督察工作，查处公安队伍的违法违纪案件；</w:t>
      </w:r>
    </w:p>
    <w:p w14:paraId="1C298874" w14:textId="77777777" w:rsidR="00F65265" w:rsidRPr="0031787E" w:rsidRDefault="00F65265" w:rsidP="00F65265">
      <w:pPr>
        <w:widowControl/>
        <w:ind w:firstLine="480"/>
        <w:jc w:val="left"/>
        <w:rPr>
          <w:i/>
        </w:rPr>
      </w:pPr>
      <w:r w:rsidRPr="0031787E">
        <w:rPr>
          <w:rStyle w:val="a8"/>
          <w:rFonts w:ascii="仿宋_GB2312" w:eastAsia="仿宋_GB2312" w:hAnsi="Verdana" w:cs="仿宋_GB2312"/>
          <w:i w:val="0"/>
          <w:color w:val="333333"/>
          <w:kern w:val="0"/>
          <w:sz w:val="32"/>
          <w:szCs w:val="32"/>
          <w:shd w:val="clear" w:color="auto" w:fill="FFFFFF"/>
          <w:lang w:bidi="ar"/>
        </w:rPr>
        <w:t>十三、承办市局和经济技术开发区管委会交办的其他事项。</w:t>
      </w:r>
    </w:p>
    <w:p w14:paraId="2CEE558E" w14:textId="77777777" w:rsidR="00C11C9A" w:rsidRDefault="00C11C9A" w:rsidP="00C11C9A">
      <w:pPr>
        <w:rPr>
          <w:rFonts w:ascii="黑体" w:eastAsia="黑体" w:hAnsi="黑体" w:cs="黑体"/>
          <w:sz w:val="32"/>
          <w:szCs w:val="32"/>
        </w:rPr>
      </w:pPr>
      <w:r>
        <w:rPr>
          <w:rFonts w:ascii="黑体" w:eastAsia="黑体" w:hAnsi="黑体" w:cs="黑体" w:hint="eastAsia"/>
          <w:sz w:val="32"/>
          <w:szCs w:val="32"/>
        </w:rPr>
        <w:t>二、部门预算单位构成</w:t>
      </w:r>
    </w:p>
    <w:p w14:paraId="44B377E9" w14:textId="7EDF6796" w:rsidR="009708A5" w:rsidRDefault="00F65265" w:rsidP="009708A5">
      <w:pPr>
        <w:pStyle w:val="a9"/>
        <w:shd w:val="clear" w:color="auto" w:fill="FFFFFF"/>
        <w:spacing w:before="0" w:beforeAutospacing="0" w:after="0" w:afterAutospacing="0" w:line="315" w:lineRule="atLeast"/>
        <w:rPr>
          <w:rFonts w:ascii="Verdana" w:hAnsi="Verdana"/>
          <w:color w:val="333333"/>
          <w:sz w:val="21"/>
          <w:szCs w:val="21"/>
        </w:rPr>
      </w:pPr>
      <w:r>
        <w:rPr>
          <w:rFonts w:ascii="黑体" w:eastAsia="黑体" w:hAnsi="黑体" w:cs="黑体" w:hint="eastAsia"/>
          <w:bCs/>
          <w:sz w:val="32"/>
          <w:szCs w:val="32"/>
        </w:rPr>
        <w:t>沈阳市公安局经济技术开发区分局</w:t>
      </w:r>
    </w:p>
    <w:p w14:paraId="2E9E3D85" w14:textId="21885BAF" w:rsidR="00C11C9A" w:rsidRDefault="00C11C9A" w:rsidP="00C11C9A">
      <w:pPr>
        <w:rPr>
          <w:rFonts w:ascii="黑体" w:eastAsia="黑体"/>
          <w:sz w:val="32"/>
          <w:szCs w:val="32"/>
        </w:rPr>
      </w:pPr>
      <w:r>
        <w:rPr>
          <w:rFonts w:ascii="宋体" w:hAnsi="宋体" w:hint="eastAsia"/>
          <w:b/>
          <w:sz w:val="36"/>
          <w:szCs w:val="36"/>
        </w:rPr>
        <w:t xml:space="preserve">第二部分 </w:t>
      </w:r>
      <w:r w:rsidR="00F65265">
        <w:rPr>
          <w:rFonts w:ascii="黑体" w:eastAsia="黑体" w:hAnsi="黑体" w:cs="黑体" w:hint="eastAsia"/>
          <w:bCs/>
          <w:sz w:val="32"/>
          <w:szCs w:val="32"/>
        </w:rPr>
        <w:t>沈阳市公安局经济技术开发区分局</w:t>
      </w:r>
      <w:r>
        <w:rPr>
          <w:rFonts w:ascii="宋体" w:hAnsi="宋体" w:hint="eastAsia"/>
          <w:b/>
          <w:sz w:val="36"/>
          <w:szCs w:val="36"/>
        </w:rPr>
        <w:t>2018年部门预算公开表（见附表）</w:t>
      </w:r>
    </w:p>
    <w:p w14:paraId="07AAEC4A" w14:textId="77777777" w:rsidR="00C11C9A" w:rsidRDefault="00C11C9A" w:rsidP="00C11C9A">
      <w:pPr>
        <w:jc w:val="center"/>
        <w:rPr>
          <w:rFonts w:ascii="黑体" w:eastAsia="黑体"/>
          <w:sz w:val="32"/>
          <w:szCs w:val="32"/>
        </w:rPr>
      </w:pPr>
    </w:p>
    <w:p w14:paraId="4337859C" w14:textId="77777777" w:rsidR="00C11C9A" w:rsidRDefault="00C11C9A" w:rsidP="00C11C9A">
      <w:pPr>
        <w:jc w:val="center"/>
        <w:rPr>
          <w:rFonts w:ascii="黑体" w:eastAsia="黑体"/>
          <w:sz w:val="32"/>
          <w:szCs w:val="32"/>
        </w:rPr>
        <w:sectPr w:rsidR="00C11C9A">
          <w:headerReference w:type="default" r:id="rId7"/>
          <w:footerReference w:type="even" r:id="rId8"/>
          <w:footerReference w:type="default" r:id="rId9"/>
          <w:pgSz w:w="11906" w:h="16838"/>
          <w:pgMar w:top="1440" w:right="1797" w:bottom="1440" w:left="1797" w:header="851" w:footer="992" w:gutter="0"/>
          <w:cols w:space="720"/>
          <w:docGrid w:type="lines" w:linePitch="312"/>
        </w:sectPr>
      </w:pPr>
    </w:p>
    <w:p w14:paraId="198CA723" w14:textId="77777777" w:rsidR="00C11C9A" w:rsidRDefault="00C11C9A" w:rsidP="00C11C9A">
      <w:pPr>
        <w:rPr>
          <w:rFonts w:ascii="宋体" w:hAnsi="宋体"/>
          <w:b/>
          <w:sz w:val="36"/>
          <w:szCs w:val="36"/>
        </w:rPr>
      </w:pPr>
      <w:r>
        <w:rPr>
          <w:rFonts w:ascii="宋体" w:hAnsi="宋体" w:hint="eastAsia"/>
          <w:b/>
          <w:sz w:val="36"/>
          <w:szCs w:val="36"/>
        </w:rPr>
        <w:lastRenderedPageBreak/>
        <w:t>第三部分 沈阳市财政局2018年部门预算情况说明</w:t>
      </w:r>
    </w:p>
    <w:p w14:paraId="43F4A0DD" w14:textId="23B92F3C" w:rsidR="00C11C9A" w:rsidRDefault="00C11C9A" w:rsidP="00C11C9A">
      <w:pPr>
        <w:ind w:firstLineChars="200" w:firstLine="640"/>
        <w:rPr>
          <w:rFonts w:ascii="黑体" w:eastAsia="黑体" w:hAnsi="黑体"/>
          <w:sz w:val="32"/>
          <w:szCs w:val="32"/>
        </w:rPr>
      </w:pPr>
      <w:r>
        <w:rPr>
          <w:rFonts w:ascii="黑体" w:eastAsia="黑体" w:hAnsi="黑体" w:hint="eastAsia"/>
          <w:sz w:val="32"/>
          <w:szCs w:val="32"/>
        </w:rPr>
        <w:t>一、关于</w:t>
      </w:r>
      <w:r w:rsidR="00F65265">
        <w:rPr>
          <w:rFonts w:ascii="黑体" w:eastAsia="黑体" w:hAnsi="黑体" w:cs="黑体" w:hint="eastAsia"/>
          <w:bCs/>
          <w:sz w:val="32"/>
          <w:szCs w:val="32"/>
        </w:rPr>
        <w:t>沈阳市公安局经济技术开发区分局</w:t>
      </w:r>
      <w:r>
        <w:rPr>
          <w:rFonts w:ascii="黑体" w:eastAsia="黑体" w:hAnsi="黑体" w:hint="eastAsia"/>
          <w:sz w:val="32"/>
          <w:szCs w:val="32"/>
        </w:rPr>
        <w:t>2018年收支预算的总体说明</w:t>
      </w:r>
    </w:p>
    <w:p w14:paraId="1ACC0C23" w14:textId="6B9B9B6A" w:rsidR="00C11C9A" w:rsidRPr="008D5E4A" w:rsidRDefault="00C11C9A" w:rsidP="00C11C9A">
      <w:pPr>
        <w:ind w:firstLine="660"/>
        <w:rPr>
          <w:rFonts w:ascii="仿宋_GB2312" w:eastAsia="仿宋_GB2312" w:hAnsi="宋体"/>
          <w:sz w:val="32"/>
          <w:szCs w:val="32"/>
        </w:rPr>
      </w:pPr>
      <w:r>
        <w:rPr>
          <w:rFonts w:ascii="仿宋_GB2312" w:eastAsia="仿宋_GB2312" w:hAnsi="宋体" w:hint="eastAsia"/>
          <w:sz w:val="32"/>
          <w:szCs w:val="32"/>
        </w:rPr>
        <w:t>按照综合预算的原则，</w:t>
      </w:r>
      <w:r w:rsidR="0031787E">
        <w:rPr>
          <w:rFonts w:ascii="仿宋_GB2312" w:eastAsia="仿宋_GB2312" w:hAnsi="宋体" w:hint="eastAsia"/>
          <w:sz w:val="32"/>
          <w:szCs w:val="32"/>
        </w:rPr>
        <w:t>沈阳市公安局经济技术开发区分局</w:t>
      </w:r>
      <w:bookmarkStart w:id="0" w:name="_GoBack"/>
      <w:bookmarkEnd w:id="0"/>
      <w:r>
        <w:rPr>
          <w:rFonts w:ascii="仿宋_GB2312" w:eastAsia="仿宋_GB2312" w:hAnsi="宋体" w:hint="eastAsia"/>
          <w:sz w:val="32"/>
          <w:szCs w:val="32"/>
        </w:rPr>
        <w:t>所有收入和支出均纳入部门预算管理。收入包括：一般公共预算拨款收入、政府性基金预算拨款收入、纳入专户管理的预算外资金安排的拨款收入、上级补助及附属单位上缴收入、财政结转资金、单位上年净结余、单位事业收入、单位</w:t>
      </w:r>
      <w:r w:rsidRPr="008D5E4A">
        <w:rPr>
          <w:rFonts w:ascii="仿宋_GB2312" w:eastAsia="仿宋_GB2312" w:hAnsi="宋体" w:hint="eastAsia"/>
          <w:sz w:val="32"/>
          <w:szCs w:val="32"/>
        </w:rPr>
        <w:t>其他收入；支出包括：一般公共服务支出、财政事务、社会保障和就业支出、医疗卫生与计划生育支出、住房保障支出等。</w:t>
      </w:r>
      <w:r w:rsidR="00F65265" w:rsidRPr="008D5E4A">
        <w:rPr>
          <w:rFonts w:ascii="仿宋_GB2312" w:eastAsia="仿宋_GB2312" w:hAnsi="黑体" w:cs="黑体" w:hint="eastAsia"/>
          <w:bCs/>
          <w:sz w:val="32"/>
          <w:szCs w:val="32"/>
        </w:rPr>
        <w:t>沈阳市公安局经济技术开发区分局</w:t>
      </w:r>
      <w:r w:rsidRPr="008D5E4A">
        <w:rPr>
          <w:rFonts w:ascii="仿宋_GB2312" w:eastAsia="仿宋_GB2312" w:hAnsi="宋体" w:hint="eastAsia"/>
          <w:sz w:val="32"/>
          <w:szCs w:val="32"/>
        </w:rPr>
        <w:t>2018年收支总预算</w:t>
      </w:r>
      <w:r w:rsidR="00873774">
        <w:rPr>
          <w:rFonts w:ascii="仿宋_GB2312" w:eastAsia="仿宋_GB2312" w:hAnsi="宋体"/>
          <w:sz w:val="32"/>
          <w:szCs w:val="32"/>
        </w:rPr>
        <w:t>11088.96</w:t>
      </w:r>
      <w:r w:rsidRPr="008D5E4A">
        <w:rPr>
          <w:rFonts w:ascii="仿宋_GB2312" w:eastAsia="仿宋_GB2312" w:hAnsi="宋体" w:hint="eastAsia"/>
          <w:sz w:val="32"/>
          <w:szCs w:val="32"/>
        </w:rPr>
        <w:t>万元。</w:t>
      </w:r>
    </w:p>
    <w:p w14:paraId="20FA69FE" w14:textId="77777777" w:rsidR="00C11C9A" w:rsidRDefault="00C11C9A" w:rsidP="00C11C9A">
      <w:pPr>
        <w:ind w:firstLineChars="200" w:firstLine="640"/>
        <w:rPr>
          <w:rFonts w:ascii="黑体" w:eastAsia="黑体" w:hAnsi="黑体"/>
          <w:sz w:val="32"/>
          <w:szCs w:val="32"/>
        </w:rPr>
      </w:pPr>
      <w:r>
        <w:rPr>
          <w:rFonts w:ascii="黑体" w:eastAsia="黑体" w:hAnsi="黑体" w:hint="eastAsia"/>
          <w:sz w:val="32"/>
          <w:szCs w:val="32"/>
        </w:rPr>
        <w:t>二、关于沈阳市财政局2018年“三公”经费预算情况说明</w:t>
      </w:r>
    </w:p>
    <w:p w14:paraId="41C0EF7E" w14:textId="24A9F959" w:rsidR="00C11C9A" w:rsidRDefault="00C11C9A" w:rsidP="00C11C9A">
      <w:pPr>
        <w:ind w:firstLine="645"/>
        <w:rPr>
          <w:rFonts w:ascii="仿宋_GB2312" w:eastAsia="仿宋_GB2312" w:hAnsi="宋体"/>
          <w:sz w:val="32"/>
          <w:szCs w:val="32"/>
        </w:rPr>
      </w:pPr>
      <w:r>
        <w:rPr>
          <w:rFonts w:ascii="仿宋_GB2312" w:eastAsia="仿宋_GB2312" w:hAnsi="宋体" w:hint="eastAsia"/>
          <w:sz w:val="32"/>
          <w:szCs w:val="32"/>
        </w:rPr>
        <w:t>2018年“三公”经费预算数</w:t>
      </w:r>
      <w:r w:rsidR="00873774">
        <w:rPr>
          <w:rFonts w:ascii="仿宋_GB2312" w:eastAsia="仿宋_GB2312" w:hAnsi="宋体"/>
          <w:sz w:val="32"/>
          <w:szCs w:val="32"/>
        </w:rPr>
        <w:t>191.27</w:t>
      </w:r>
      <w:r>
        <w:rPr>
          <w:rFonts w:ascii="仿宋_GB2312" w:eastAsia="仿宋_GB2312" w:hAnsi="宋体" w:hint="eastAsia"/>
          <w:sz w:val="32"/>
          <w:szCs w:val="32"/>
        </w:rPr>
        <w:t>万元，</w:t>
      </w:r>
      <w:r w:rsidR="00873774">
        <w:rPr>
          <w:rFonts w:ascii="仿宋_GB2312" w:eastAsia="仿宋_GB2312" w:hAnsi="宋体" w:hint="eastAsia"/>
          <w:sz w:val="32"/>
          <w:szCs w:val="32"/>
        </w:rPr>
        <w:t>其中</w:t>
      </w:r>
      <w:r>
        <w:rPr>
          <w:rFonts w:ascii="仿宋_GB2312" w:eastAsia="仿宋_GB2312" w:hAnsi="宋体" w:hint="eastAsia"/>
          <w:sz w:val="32"/>
          <w:szCs w:val="32"/>
        </w:rPr>
        <w:t>公务接待费</w:t>
      </w:r>
      <w:r w:rsidR="00873774">
        <w:rPr>
          <w:rFonts w:ascii="仿宋_GB2312" w:eastAsia="仿宋_GB2312" w:hAnsi="宋体"/>
          <w:sz w:val="32"/>
          <w:szCs w:val="32"/>
        </w:rPr>
        <w:t>6.87</w:t>
      </w:r>
      <w:r>
        <w:rPr>
          <w:rFonts w:ascii="仿宋_GB2312" w:eastAsia="仿宋_GB2312" w:hAnsi="宋体" w:hint="eastAsia"/>
          <w:sz w:val="32"/>
          <w:szCs w:val="32"/>
        </w:rPr>
        <w:t>万元</w:t>
      </w:r>
      <w:r w:rsidR="00873774">
        <w:rPr>
          <w:rFonts w:ascii="仿宋_GB2312" w:eastAsia="仿宋_GB2312" w:hAnsi="宋体" w:hint="eastAsia"/>
          <w:sz w:val="32"/>
          <w:szCs w:val="32"/>
        </w:rPr>
        <w:t>，公务用车运行费1</w:t>
      </w:r>
      <w:r w:rsidR="00873774">
        <w:rPr>
          <w:rFonts w:ascii="仿宋_GB2312" w:eastAsia="仿宋_GB2312" w:hAnsi="宋体"/>
          <w:sz w:val="32"/>
          <w:szCs w:val="32"/>
        </w:rPr>
        <w:t>84.4</w:t>
      </w:r>
      <w:r w:rsidR="00873774">
        <w:rPr>
          <w:rFonts w:ascii="仿宋_GB2312" w:eastAsia="仿宋_GB2312" w:hAnsi="宋体" w:hint="eastAsia"/>
          <w:sz w:val="32"/>
          <w:szCs w:val="32"/>
        </w:rPr>
        <w:t>万元</w:t>
      </w:r>
      <w:r>
        <w:rPr>
          <w:rFonts w:ascii="仿宋_GB2312" w:eastAsia="仿宋_GB2312" w:hAnsi="宋体" w:hint="eastAsia"/>
          <w:sz w:val="32"/>
          <w:szCs w:val="32"/>
        </w:rPr>
        <w:t>。</w:t>
      </w:r>
    </w:p>
    <w:p w14:paraId="21B093C9" w14:textId="77777777" w:rsidR="00C11C9A" w:rsidRDefault="00C11C9A" w:rsidP="00C11C9A">
      <w:pPr>
        <w:ind w:firstLineChars="196" w:firstLine="627"/>
        <w:rPr>
          <w:rFonts w:ascii="黑体" w:eastAsia="黑体" w:hAnsi="黑体"/>
          <w:sz w:val="32"/>
          <w:szCs w:val="32"/>
        </w:rPr>
      </w:pPr>
      <w:r>
        <w:rPr>
          <w:rFonts w:ascii="黑体" w:eastAsia="黑体" w:hAnsi="黑体" w:hint="eastAsia"/>
          <w:sz w:val="32"/>
          <w:szCs w:val="32"/>
        </w:rPr>
        <w:t>三、其他重要事项的情况说明</w:t>
      </w:r>
    </w:p>
    <w:p w14:paraId="0E2245C9" w14:textId="77777777" w:rsidR="00C11C9A" w:rsidRDefault="00C11C9A" w:rsidP="00C11C9A">
      <w:pPr>
        <w:ind w:firstLine="645"/>
        <w:rPr>
          <w:rFonts w:ascii="楷体_GB2312" w:eastAsia="楷体_GB2312" w:hAnsi="宋体"/>
          <w:color w:val="000000"/>
          <w:sz w:val="32"/>
          <w:szCs w:val="32"/>
        </w:rPr>
      </w:pPr>
      <w:r>
        <w:rPr>
          <w:rFonts w:ascii="楷体_GB2312" w:eastAsia="楷体_GB2312" w:hAnsi="宋体" w:hint="eastAsia"/>
          <w:color w:val="000000"/>
          <w:sz w:val="32"/>
          <w:szCs w:val="32"/>
        </w:rPr>
        <w:t>（一）机关运行经费安排情况。</w:t>
      </w:r>
    </w:p>
    <w:p w14:paraId="53DBF999" w14:textId="24E6656A" w:rsidR="00C11C9A" w:rsidRDefault="00C11C9A" w:rsidP="00C11C9A">
      <w:pPr>
        <w:ind w:firstLine="645"/>
        <w:rPr>
          <w:rFonts w:ascii="仿宋_GB2312" w:eastAsia="仿宋_GB2312" w:hAnsi="宋体"/>
          <w:sz w:val="32"/>
          <w:szCs w:val="32"/>
          <w:highlight w:val="yellow"/>
        </w:rPr>
      </w:pPr>
      <w:r>
        <w:rPr>
          <w:rFonts w:ascii="仿宋_GB2312" w:eastAsia="仿宋_GB2312" w:hAnsi="宋体" w:hint="eastAsia"/>
          <w:sz w:val="32"/>
          <w:szCs w:val="32"/>
        </w:rPr>
        <w:t>2018年</w:t>
      </w:r>
      <w:bookmarkStart w:id="1" w:name="_Hlk6569387"/>
      <w:r>
        <w:rPr>
          <w:rFonts w:ascii="仿宋_GB2312" w:eastAsia="仿宋_GB2312" w:hAnsi="宋体" w:hint="eastAsia"/>
          <w:sz w:val="32"/>
          <w:szCs w:val="32"/>
        </w:rPr>
        <w:t>沈阳</w:t>
      </w:r>
      <w:r w:rsidR="00873774">
        <w:rPr>
          <w:rFonts w:ascii="仿宋_GB2312" w:eastAsia="仿宋_GB2312" w:hAnsi="宋体" w:hint="eastAsia"/>
          <w:sz w:val="32"/>
          <w:szCs w:val="32"/>
        </w:rPr>
        <w:t>市公安局经济技术开发区分局</w:t>
      </w:r>
      <w:bookmarkEnd w:id="1"/>
      <w:r>
        <w:rPr>
          <w:rFonts w:ascii="仿宋_GB2312" w:eastAsia="仿宋_GB2312" w:hAnsi="宋体" w:hint="eastAsia"/>
          <w:sz w:val="32"/>
          <w:szCs w:val="32"/>
        </w:rPr>
        <w:t>运行经费财政拨款预算</w:t>
      </w:r>
      <w:r w:rsidR="00873774">
        <w:rPr>
          <w:rFonts w:ascii="仿宋_GB2312" w:eastAsia="仿宋_GB2312" w:hAnsi="宋体"/>
          <w:sz w:val="32"/>
          <w:szCs w:val="32"/>
        </w:rPr>
        <w:t>3141.68</w:t>
      </w:r>
      <w:r>
        <w:rPr>
          <w:rFonts w:ascii="仿宋_GB2312" w:eastAsia="仿宋_GB2312" w:hAnsi="宋体" w:hint="eastAsia"/>
          <w:sz w:val="32"/>
          <w:szCs w:val="32"/>
        </w:rPr>
        <w:t>万元，机关运行经费是由人员及定额核算，年末收回未报销的经费指标。</w:t>
      </w:r>
    </w:p>
    <w:p w14:paraId="39034AA8" w14:textId="77777777" w:rsidR="00C11C9A" w:rsidRDefault="00C11C9A" w:rsidP="00C11C9A">
      <w:pPr>
        <w:ind w:firstLine="645"/>
        <w:rPr>
          <w:rFonts w:ascii="仿宋_GB2312" w:eastAsia="仿宋_GB2312" w:hAnsi="宋体"/>
          <w:sz w:val="32"/>
          <w:szCs w:val="32"/>
        </w:rPr>
      </w:pPr>
      <w:r>
        <w:rPr>
          <w:rFonts w:ascii="楷体_GB2312" w:eastAsia="楷体_GB2312" w:hAnsi="宋体" w:hint="eastAsia"/>
          <w:sz w:val="32"/>
          <w:szCs w:val="32"/>
        </w:rPr>
        <w:t>（二）政府采购预算安排情况。</w:t>
      </w:r>
    </w:p>
    <w:p w14:paraId="4E53F455" w14:textId="5965B61C" w:rsidR="00C11C9A" w:rsidRDefault="00C11C9A" w:rsidP="00C11C9A">
      <w:pPr>
        <w:ind w:firstLine="645"/>
        <w:rPr>
          <w:rFonts w:ascii="仿宋_GB2312" w:eastAsia="仿宋_GB2312" w:hAnsi="宋体"/>
          <w:color w:val="C0504D"/>
          <w:sz w:val="32"/>
          <w:szCs w:val="32"/>
        </w:rPr>
      </w:pPr>
      <w:r>
        <w:rPr>
          <w:rFonts w:ascii="仿宋_GB2312" w:eastAsia="仿宋_GB2312" w:hAnsi="宋体" w:hint="eastAsia"/>
          <w:sz w:val="32"/>
          <w:szCs w:val="32"/>
        </w:rPr>
        <w:lastRenderedPageBreak/>
        <w:t>2018年</w:t>
      </w:r>
      <w:r w:rsidR="00873774">
        <w:rPr>
          <w:rFonts w:ascii="仿宋_GB2312" w:eastAsia="仿宋_GB2312" w:hAnsi="宋体" w:hint="eastAsia"/>
          <w:sz w:val="32"/>
          <w:szCs w:val="32"/>
        </w:rPr>
        <w:t>沈阳市公安局经济技术开发区分局</w:t>
      </w:r>
      <w:r>
        <w:rPr>
          <w:rFonts w:ascii="仿宋_GB2312" w:eastAsia="仿宋_GB2312" w:hAnsi="宋体" w:hint="eastAsia"/>
          <w:sz w:val="32"/>
          <w:szCs w:val="32"/>
        </w:rPr>
        <w:t>政府采购预算总额0万元，其中：政府采购服务预算0万元。</w:t>
      </w:r>
    </w:p>
    <w:p w14:paraId="05D150E7" w14:textId="77777777" w:rsidR="00C11C9A" w:rsidRDefault="00C11C9A" w:rsidP="00C11C9A">
      <w:pPr>
        <w:numPr>
          <w:ilvl w:val="0"/>
          <w:numId w:val="2"/>
        </w:numPr>
        <w:ind w:firstLine="645"/>
        <w:rPr>
          <w:rFonts w:ascii="楷体_GB2312" w:eastAsia="楷体_GB2312" w:hAnsi="宋体"/>
          <w:sz w:val="32"/>
          <w:szCs w:val="32"/>
        </w:rPr>
      </w:pPr>
      <w:r>
        <w:rPr>
          <w:rFonts w:ascii="楷体_GB2312" w:eastAsia="楷体_GB2312" w:hAnsi="宋体" w:hint="eastAsia"/>
          <w:sz w:val="32"/>
          <w:szCs w:val="32"/>
        </w:rPr>
        <w:t>国有资产占有使用情况。</w:t>
      </w:r>
    </w:p>
    <w:p w14:paraId="4A19503C" w14:textId="77777777"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无</w:t>
      </w:r>
    </w:p>
    <w:p w14:paraId="4827EEFB" w14:textId="77777777" w:rsidR="00C11C9A" w:rsidRDefault="00C11C9A" w:rsidP="00C11C9A">
      <w:pPr>
        <w:numPr>
          <w:ilvl w:val="0"/>
          <w:numId w:val="3"/>
        </w:numPr>
        <w:ind w:firstLine="645"/>
        <w:rPr>
          <w:rFonts w:ascii="楷体_GB2312" w:eastAsia="楷体_GB2312" w:hAnsi="宋体"/>
          <w:sz w:val="32"/>
          <w:szCs w:val="32"/>
        </w:rPr>
      </w:pPr>
      <w:r>
        <w:rPr>
          <w:rFonts w:ascii="楷体_GB2312" w:eastAsia="楷体_GB2312" w:hAnsi="宋体" w:hint="eastAsia"/>
          <w:sz w:val="32"/>
          <w:szCs w:val="32"/>
        </w:rPr>
        <w:t>绩效目标设置情况。</w:t>
      </w:r>
    </w:p>
    <w:p w14:paraId="6D0689B9" w14:textId="793603AF" w:rsidR="00D034AC" w:rsidRDefault="00D034AC" w:rsidP="00C11C9A">
      <w:pPr>
        <w:ind w:firstLineChars="200" w:firstLine="640"/>
        <w:rPr>
          <w:rFonts w:ascii="仿宋_GB2312" w:eastAsia="仿宋_GB2312" w:hAnsi="宋体"/>
          <w:sz w:val="32"/>
          <w:szCs w:val="32"/>
        </w:rPr>
      </w:pPr>
      <w:r>
        <w:rPr>
          <w:rFonts w:ascii="仿宋_GB2312" w:eastAsia="仿宋_GB2312" w:hAnsi="宋体" w:hint="eastAsia"/>
          <w:sz w:val="32"/>
          <w:szCs w:val="32"/>
        </w:rPr>
        <w:t>2018年</w:t>
      </w:r>
      <w:r w:rsidR="00873774">
        <w:rPr>
          <w:rFonts w:ascii="仿宋_GB2312" w:eastAsia="仿宋_GB2312" w:hAnsi="宋体" w:hint="eastAsia"/>
          <w:sz w:val="32"/>
          <w:szCs w:val="32"/>
        </w:rPr>
        <w:t>沈阳市公安局经济技术开发区分局</w:t>
      </w:r>
      <w:r>
        <w:rPr>
          <w:rFonts w:ascii="仿宋_GB2312" w:eastAsia="仿宋_GB2312" w:hAnsi="宋体" w:hint="eastAsia"/>
          <w:sz w:val="32"/>
          <w:szCs w:val="32"/>
        </w:rPr>
        <w:t>部门专用项目均实行绩效目标管理，涉及资金</w:t>
      </w:r>
      <w:r w:rsidR="00873774">
        <w:rPr>
          <w:rFonts w:ascii="仿宋_GB2312" w:eastAsia="仿宋_GB2312" w:hAnsi="宋体"/>
          <w:sz w:val="32"/>
          <w:szCs w:val="32"/>
        </w:rPr>
        <w:t>4161.54</w:t>
      </w:r>
      <w:r>
        <w:rPr>
          <w:rFonts w:ascii="仿宋_GB2312" w:eastAsia="仿宋_GB2312" w:hAnsi="宋体" w:hint="eastAsia"/>
          <w:sz w:val="32"/>
          <w:szCs w:val="32"/>
        </w:rPr>
        <w:t>万元.</w:t>
      </w:r>
    </w:p>
    <w:p w14:paraId="2BBE4C24" w14:textId="1E3B8914"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（五）政府性基金预算支出情况</w:t>
      </w:r>
    </w:p>
    <w:p w14:paraId="3E7BCDA8" w14:textId="131558E7" w:rsidR="00C11C9A" w:rsidRDefault="00C11C9A" w:rsidP="00C11C9A">
      <w:pPr>
        <w:ind w:firstLineChars="200" w:firstLine="640"/>
        <w:rPr>
          <w:rFonts w:ascii="楷体_GB2312" w:eastAsia="楷体_GB2312" w:hAnsi="宋体"/>
          <w:sz w:val="32"/>
          <w:szCs w:val="32"/>
        </w:rPr>
      </w:pPr>
      <w:r>
        <w:rPr>
          <w:rFonts w:ascii="楷体_GB2312" w:eastAsia="楷体_GB2312" w:hAnsi="宋体" w:hint="eastAsia"/>
          <w:sz w:val="32"/>
          <w:szCs w:val="32"/>
        </w:rPr>
        <w:t>2</w:t>
      </w:r>
      <w:r>
        <w:rPr>
          <w:rFonts w:ascii="楷体_GB2312" w:eastAsia="楷体_GB2312" w:hAnsi="宋体"/>
          <w:sz w:val="32"/>
          <w:szCs w:val="32"/>
        </w:rPr>
        <w:t>018</w:t>
      </w:r>
      <w:r>
        <w:rPr>
          <w:rFonts w:ascii="楷体_GB2312" w:eastAsia="楷体_GB2312" w:hAnsi="宋体" w:hint="eastAsia"/>
          <w:sz w:val="32"/>
          <w:szCs w:val="32"/>
        </w:rPr>
        <w:t>年</w:t>
      </w:r>
      <w:r w:rsidR="00873774">
        <w:rPr>
          <w:rFonts w:ascii="仿宋_GB2312" w:eastAsia="仿宋_GB2312" w:hAnsi="宋体" w:hint="eastAsia"/>
          <w:sz w:val="32"/>
          <w:szCs w:val="32"/>
        </w:rPr>
        <w:t>沈阳市公安局经济技术开发区分局</w:t>
      </w:r>
      <w:r>
        <w:rPr>
          <w:rFonts w:ascii="楷体_GB2312" w:eastAsia="楷体_GB2312" w:hAnsi="宋体" w:hint="eastAsia"/>
          <w:sz w:val="32"/>
          <w:szCs w:val="32"/>
        </w:rPr>
        <w:t>政府性基金预算支出为0万元。</w:t>
      </w:r>
    </w:p>
    <w:p w14:paraId="2E8D71EF" w14:textId="77777777" w:rsidR="00C11C9A" w:rsidRDefault="00C11C9A" w:rsidP="00C11C9A">
      <w:pPr>
        <w:jc w:val="center"/>
        <w:rPr>
          <w:rFonts w:ascii="黑体" w:eastAsia="黑体"/>
          <w:sz w:val="36"/>
          <w:szCs w:val="36"/>
        </w:rPr>
      </w:pPr>
      <w:r>
        <w:rPr>
          <w:rFonts w:ascii="宋体" w:hAnsi="宋体" w:hint="eastAsia"/>
          <w:b/>
          <w:sz w:val="36"/>
          <w:szCs w:val="36"/>
        </w:rPr>
        <w:t>第四部分 名词解释</w:t>
      </w:r>
    </w:p>
    <w:p w14:paraId="0358B7BE"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指财政当年拨付的资金。</w:t>
      </w:r>
    </w:p>
    <w:p w14:paraId="7D8DA64C"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2.上级补助收入：</w:t>
      </w:r>
      <w:r>
        <w:rPr>
          <w:rFonts w:ascii="仿宋_GB2312" w:eastAsia="仿宋_GB2312" w:hint="eastAsia"/>
          <w:sz w:val="32"/>
          <w:szCs w:val="32"/>
        </w:rPr>
        <w:t>指事业单位从主管部门和上级单位取得的非财政补助收入。</w:t>
      </w:r>
    </w:p>
    <w:p w14:paraId="3E31AD3E" w14:textId="77777777" w:rsidR="00C11C9A" w:rsidRDefault="00C11C9A" w:rsidP="00C11C9A">
      <w:pPr>
        <w:ind w:firstLineChars="200" w:firstLine="643"/>
        <w:jc w:val="left"/>
        <w:rPr>
          <w:rFonts w:ascii="仿宋_GB2312" w:eastAsia="仿宋_GB2312"/>
          <w:sz w:val="32"/>
          <w:szCs w:val="32"/>
        </w:rPr>
      </w:pPr>
      <w:bookmarkStart w:id="2" w:name="OLE_LINK1"/>
      <w:r>
        <w:rPr>
          <w:rFonts w:ascii="仿宋_GB2312" w:eastAsia="仿宋_GB2312" w:hint="eastAsia"/>
          <w:b/>
          <w:sz w:val="32"/>
          <w:szCs w:val="32"/>
        </w:rPr>
        <w:t>3.</w:t>
      </w:r>
      <w:bookmarkEnd w:id="2"/>
      <w:r>
        <w:rPr>
          <w:rFonts w:ascii="仿宋_GB2312" w:eastAsia="仿宋_GB2312" w:hint="eastAsia"/>
          <w:b/>
          <w:sz w:val="32"/>
          <w:szCs w:val="32"/>
        </w:rPr>
        <w:t>附属单位上缴收入：</w:t>
      </w:r>
      <w:r>
        <w:rPr>
          <w:rFonts w:ascii="仿宋_GB2312" w:eastAsia="仿宋_GB2312" w:hint="eastAsia"/>
          <w:sz w:val="32"/>
          <w:szCs w:val="32"/>
        </w:rPr>
        <w:t>指已纳入部门预算管理的独立核算的附属单位按照有关规定上缴的收入。</w:t>
      </w:r>
    </w:p>
    <w:p w14:paraId="12CFF247"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4. 其他收入：</w:t>
      </w:r>
      <w:r>
        <w:rPr>
          <w:rFonts w:ascii="仿宋_GB2312" w:eastAsia="仿宋_GB2312" w:hint="eastAsia"/>
          <w:sz w:val="32"/>
          <w:szCs w:val="32"/>
        </w:rPr>
        <w:t>指除上述“财政拨款收入”、“纳入专户管理的预算外资金拨款”、“上级补助、附属单位上缴收入”以外的收入。</w:t>
      </w:r>
    </w:p>
    <w:p w14:paraId="4E8E3D99"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5.一般公共服务（类）财政事务（款）行政运行（项）：</w:t>
      </w:r>
      <w:r>
        <w:rPr>
          <w:rFonts w:ascii="仿宋_GB2312" w:eastAsia="仿宋_GB2312" w:hint="eastAsia"/>
          <w:sz w:val="32"/>
          <w:szCs w:val="32"/>
        </w:rPr>
        <w:t>反映行政单位（包括实行公务员管理的事业单位）的基本支出。</w:t>
      </w:r>
    </w:p>
    <w:p w14:paraId="41DDEC1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6.一般公共服务（类）财政事务（款）一般行政管理事务（项）：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14:paraId="79B67867"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7.一般公共服务（类）财政事务（款）预算改革业务（项）：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预算改革方面的支出。</w:t>
      </w:r>
    </w:p>
    <w:p w14:paraId="6836100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8.一般公共服务（类）财政事务（款）财政国库业务（项）：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14:paraId="7D112205"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9.一般公共服务（类）财政事务（款）事业运行（项）：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14:paraId="15531F57"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10.一般公共服务（类）财政事务（款）其他财政事务支出（项）：</w:t>
      </w:r>
      <w:r>
        <w:rPr>
          <w:rFonts w:ascii="仿宋_GB2312" w:eastAsia="仿宋_GB2312" w:hint="eastAsia"/>
          <w:sz w:val="32"/>
          <w:szCs w:val="32"/>
        </w:rPr>
        <w:t>反映除上述项目以外其他财政事务方面的支出。</w:t>
      </w:r>
    </w:p>
    <w:p w14:paraId="30E61A75"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11.社会保障和就业（类）行政事业单位离退休（款）归口管理的行政单位离退休（项）：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14:paraId="0691C9C8"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12.社会保障和就业（类）行政事业单位离退休（款）事业单位离退休（项）：</w:t>
      </w:r>
      <w:r>
        <w:rPr>
          <w:rFonts w:ascii="仿宋_GB2312" w:eastAsia="仿宋_GB2312" w:hint="eastAsia"/>
          <w:sz w:val="32"/>
          <w:szCs w:val="32"/>
        </w:rPr>
        <w:t>反映实行归口管理的事业单位开支的离退休经费。</w:t>
      </w:r>
    </w:p>
    <w:p w14:paraId="21F6B7E1"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lastRenderedPageBreak/>
        <w:t>13.医疗卫生与计划生育（类）医疗保障（款）行政单位医疗（项）：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14:paraId="10F8EB63"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14.医疗卫生与计划生育（类）医疗保障（款）事业单位医疗（项）：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反映财政部门集中安排的事业单位基本医疗保险缴费经费，未参加医疗保险的事业单位的公费医疗经费，按国家规定享受离休人员待遇人员的医疗经费。</w:t>
      </w:r>
    </w:p>
    <w:p w14:paraId="386AF4BB"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15.住房保障（类）住房改革（款）住房公积金（项）：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14:paraId="7A3B7383"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16. 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14:paraId="55CB50AA"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17.</w:t>
      </w:r>
      <w:r>
        <w:rPr>
          <w:rFonts w:ascii="仿宋_GB2312" w:eastAsia="仿宋_GB2312" w:hint="eastAsia"/>
          <w:sz w:val="32"/>
          <w:szCs w:val="32"/>
        </w:rPr>
        <w:t xml:space="preserve"> </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14:paraId="73E26F22" w14:textId="77777777" w:rsidR="00C11C9A" w:rsidRDefault="00C11C9A" w:rsidP="00C11C9A">
      <w:pPr>
        <w:ind w:firstLineChars="200" w:firstLine="643"/>
        <w:jc w:val="left"/>
        <w:rPr>
          <w:rFonts w:ascii="仿宋_GB2312" w:eastAsia="仿宋_GB2312"/>
          <w:sz w:val="32"/>
          <w:szCs w:val="32"/>
        </w:rPr>
      </w:pPr>
      <w:r>
        <w:rPr>
          <w:rFonts w:ascii="仿宋_GB2312" w:eastAsia="仿宋_GB2312" w:hint="eastAsia"/>
          <w:b/>
          <w:sz w:val="32"/>
          <w:szCs w:val="32"/>
        </w:rPr>
        <w:t>18.“三公”经费：</w:t>
      </w:r>
      <w:r>
        <w:rPr>
          <w:rFonts w:ascii="仿宋_GB2312" w:eastAsia="仿宋_GB2312" w:hint="eastAsia"/>
          <w:sz w:val="32"/>
          <w:szCs w:val="32"/>
        </w:rPr>
        <w:t>指用财政拨款安排的因公出国（境）费、公务用车购置及运行费和公务接待费。其中，因公出国（境）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单位公务用车购置费及租用费、燃料费、维修</w:t>
      </w:r>
      <w:r>
        <w:rPr>
          <w:rFonts w:ascii="仿宋_GB2312" w:eastAsia="仿宋_GB2312" w:hint="eastAsia"/>
          <w:sz w:val="32"/>
          <w:szCs w:val="32"/>
        </w:rPr>
        <w:lastRenderedPageBreak/>
        <w:t>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50CE6256" w14:textId="77777777" w:rsidR="00C11C9A" w:rsidRDefault="00C11C9A" w:rsidP="00C11C9A">
      <w:pPr>
        <w:ind w:firstLineChars="200" w:firstLine="643"/>
        <w:jc w:val="left"/>
        <w:rPr>
          <w:rFonts w:ascii="仿宋_GB2312" w:eastAsia="仿宋_GB2312"/>
          <w:b/>
          <w:sz w:val="32"/>
          <w:szCs w:val="32"/>
        </w:rPr>
      </w:pPr>
      <w:r>
        <w:rPr>
          <w:rFonts w:ascii="仿宋_GB2312" w:eastAsia="仿宋_GB2312" w:hint="eastAsia"/>
          <w:b/>
          <w:sz w:val="32"/>
          <w:szCs w:val="32"/>
        </w:rPr>
        <w:t>19.机关运行经费：</w:t>
      </w:r>
      <w:r>
        <w:rPr>
          <w:rFonts w:ascii="仿宋_GB2312" w:eastAsia="仿宋_GB2312"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D4A4FEE" w14:textId="77777777" w:rsidR="00C11C9A" w:rsidRPr="00C11C9A" w:rsidRDefault="00C11C9A"/>
    <w:sectPr w:rsidR="00C11C9A" w:rsidRPr="00C11C9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E05F" w14:textId="77777777" w:rsidR="0015718D" w:rsidRDefault="0015718D" w:rsidP="00C11C9A">
      <w:r>
        <w:separator/>
      </w:r>
    </w:p>
  </w:endnote>
  <w:endnote w:type="continuationSeparator" w:id="0">
    <w:p w14:paraId="32C1DDAF" w14:textId="77777777" w:rsidR="0015718D" w:rsidRDefault="0015718D" w:rsidP="00C1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995E" w14:textId="77777777" w:rsidR="00C11C9A" w:rsidRDefault="00C11C9A">
    <w:pPr>
      <w:pStyle w:val="a5"/>
      <w:framePr w:wrap="around" w:vAnchor="text" w:hAnchor="margin" w:xAlign="center" w:y="1"/>
      <w:rPr>
        <w:rStyle w:val="a7"/>
      </w:rPr>
    </w:pPr>
    <w:r>
      <w:fldChar w:fldCharType="begin"/>
    </w:r>
    <w:r>
      <w:rPr>
        <w:rStyle w:val="a7"/>
      </w:rPr>
      <w:instrText xml:space="preserve">PAGE  </w:instrText>
    </w:r>
    <w:r>
      <w:fldChar w:fldCharType="end"/>
    </w:r>
  </w:p>
  <w:p w14:paraId="2EEF9A1E" w14:textId="77777777" w:rsidR="00C11C9A" w:rsidRDefault="00C11C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458F" w14:textId="77777777" w:rsidR="00C11C9A" w:rsidRDefault="00C11C9A">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17</w:t>
    </w:r>
    <w:r>
      <w:fldChar w:fldCharType="end"/>
    </w:r>
  </w:p>
  <w:p w14:paraId="699E3F9C" w14:textId="77777777" w:rsidR="00C11C9A" w:rsidRDefault="00C11C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32B8" w14:textId="77777777" w:rsidR="0015718D" w:rsidRDefault="0015718D" w:rsidP="00C11C9A">
      <w:r>
        <w:separator/>
      </w:r>
    </w:p>
  </w:footnote>
  <w:footnote w:type="continuationSeparator" w:id="0">
    <w:p w14:paraId="1BBAAD59" w14:textId="77777777" w:rsidR="0015718D" w:rsidRDefault="0015718D" w:rsidP="00C1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8A63" w14:textId="77777777" w:rsidR="00C11C9A" w:rsidRDefault="00C11C9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8B51"/>
    <w:multiLevelType w:val="singleLevel"/>
    <w:tmpl w:val="20708B51"/>
    <w:lvl w:ilvl="0">
      <w:start w:val="3"/>
      <w:numFmt w:val="chineseCounting"/>
      <w:suff w:val="nothing"/>
      <w:lvlText w:val="（%1）"/>
      <w:lvlJc w:val="left"/>
      <w:rPr>
        <w:rFonts w:hint="eastAsia"/>
      </w:rPr>
    </w:lvl>
  </w:abstractNum>
  <w:abstractNum w:abstractNumId="1" w15:restartNumberingAfterBreak="0">
    <w:nsid w:val="26215C22"/>
    <w:multiLevelType w:val="singleLevel"/>
    <w:tmpl w:val="26215C22"/>
    <w:lvl w:ilvl="0">
      <w:start w:val="4"/>
      <w:numFmt w:val="chineseCounting"/>
      <w:suff w:val="nothing"/>
      <w:lvlText w:val="（%1）"/>
      <w:lvlJc w:val="left"/>
      <w:rPr>
        <w:rFonts w:hint="eastAsia"/>
      </w:rPr>
    </w:lvl>
  </w:abstractNum>
  <w:abstractNum w:abstractNumId="2" w15:restartNumberingAfterBreak="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4E"/>
    <w:rsid w:val="0015718D"/>
    <w:rsid w:val="0031787E"/>
    <w:rsid w:val="00873774"/>
    <w:rsid w:val="008D5E4A"/>
    <w:rsid w:val="009477C6"/>
    <w:rsid w:val="00953EDE"/>
    <w:rsid w:val="009708A5"/>
    <w:rsid w:val="00C11C9A"/>
    <w:rsid w:val="00D034AC"/>
    <w:rsid w:val="00E3212A"/>
    <w:rsid w:val="00F5514E"/>
    <w:rsid w:val="00F65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5CDD"/>
  <w15:chartTrackingRefBased/>
  <w15:docId w15:val="{534F1431-41CA-4BF2-9360-2C7B393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C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1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1C9A"/>
    <w:rPr>
      <w:sz w:val="18"/>
      <w:szCs w:val="18"/>
    </w:rPr>
  </w:style>
  <w:style w:type="paragraph" w:styleId="a5">
    <w:name w:val="footer"/>
    <w:basedOn w:val="a"/>
    <w:link w:val="a6"/>
    <w:unhideWhenUsed/>
    <w:rsid w:val="00C11C9A"/>
    <w:pPr>
      <w:tabs>
        <w:tab w:val="center" w:pos="4153"/>
        <w:tab w:val="right" w:pos="8306"/>
      </w:tabs>
      <w:snapToGrid w:val="0"/>
      <w:jc w:val="left"/>
    </w:pPr>
    <w:rPr>
      <w:sz w:val="18"/>
      <w:szCs w:val="18"/>
    </w:rPr>
  </w:style>
  <w:style w:type="character" w:customStyle="1" w:styleId="a6">
    <w:name w:val="页脚 字符"/>
    <w:basedOn w:val="a0"/>
    <w:link w:val="a5"/>
    <w:uiPriority w:val="99"/>
    <w:rsid w:val="00C11C9A"/>
    <w:rPr>
      <w:sz w:val="18"/>
      <w:szCs w:val="18"/>
    </w:rPr>
  </w:style>
  <w:style w:type="character" w:styleId="a7">
    <w:name w:val="page number"/>
    <w:basedOn w:val="a0"/>
    <w:rsid w:val="00C11C9A"/>
  </w:style>
  <w:style w:type="character" w:styleId="a8">
    <w:name w:val="Emphasis"/>
    <w:basedOn w:val="a0"/>
    <w:qFormat/>
    <w:rsid w:val="00C11C9A"/>
    <w:rPr>
      <w:i/>
      <w:iCs/>
    </w:rPr>
  </w:style>
  <w:style w:type="paragraph" w:styleId="a9">
    <w:name w:val="Normal (Web)"/>
    <w:basedOn w:val="a"/>
    <w:uiPriority w:val="99"/>
    <w:unhideWhenUsed/>
    <w:rsid w:val="00C11C9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荆 晨</dc:creator>
  <cp:keywords/>
  <dc:description/>
  <cp:lastModifiedBy>荆 晨</cp:lastModifiedBy>
  <cp:revision>6</cp:revision>
  <dcterms:created xsi:type="dcterms:W3CDTF">2019-04-19T03:29:00Z</dcterms:created>
  <dcterms:modified xsi:type="dcterms:W3CDTF">2019-04-19T04:32:00Z</dcterms:modified>
</cp:coreProperties>
</file>